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2" w:rsidRDefault="004F6EB2" w:rsidP="004F6EB2">
      <w:pPr>
        <w:pStyle w:val="Standard"/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4F6EB2" w:rsidRDefault="004F6EB2" w:rsidP="004F6EB2">
      <w:pPr>
        <w:pStyle w:val="Standard"/>
        <w:ind w:left="567"/>
      </w:pPr>
      <w:r>
        <w:rPr>
          <w:sz w:val="26"/>
        </w:rPr>
        <w:t>Часть А.</w:t>
      </w:r>
      <w:r>
        <w:rPr>
          <w:b/>
          <w:sz w:val="26"/>
        </w:rPr>
        <w:t xml:space="preserve"> Форма титульного листа списка </w:t>
      </w:r>
      <w:proofErr w:type="spellStart"/>
      <w:r>
        <w:rPr>
          <w:b/>
          <w:sz w:val="26"/>
        </w:rPr>
        <w:t>аффилированных</w:t>
      </w:r>
      <w:proofErr w:type="spellEnd"/>
      <w:r>
        <w:rPr>
          <w:b/>
          <w:sz w:val="26"/>
        </w:rPr>
        <w:t xml:space="preserve"> лиц акционерного общества</w:t>
      </w:r>
    </w:p>
    <w:p w:rsidR="004F6EB2" w:rsidRDefault="004F6EB2" w:rsidP="004F6EB2">
      <w:pPr>
        <w:pStyle w:val="Standard"/>
        <w:spacing w:before="120"/>
        <w:jc w:val="center"/>
        <w:rPr>
          <w:b/>
          <w:sz w:val="36"/>
        </w:rPr>
      </w:pPr>
      <w:r>
        <w:rPr>
          <w:b/>
          <w:sz w:val="36"/>
        </w:rPr>
        <w:t>СПИСОК АФФИЛИРОВАННЫХ ЛИЦ</w:t>
      </w:r>
    </w:p>
    <w:p w:rsidR="004F6EB2" w:rsidRDefault="004F6EB2" w:rsidP="004F6EB2">
      <w:pPr>
        <w:pStyle w:val="Standard"/>
        <w:spacing w:before="120"/>
        <w:ind w:left="2835" w:right="2835"/>
        <w:jc w:val="center"/>
        <w:rPr>
          <w:sz w:val="24"/>
        </w:rPr>
      </w:pPr>
      <w:r>
        <w:rPr>
          <w:sz w:val="24"/>
        </w:rPr>
        <w:t>Городская больница  акционерное общество «Медицинский центр»</w:t>
      </w:r>
    </w:p>
    <w:p w:rsidR="004F6EB2" w:rsidRDefault="004F6EB2" w:rsidP="004F6EB2">
      <w:pPr>
        <w:pStyle w:val="Standard"/>
        <w:pBdr>
          <w:top w:val="single" w:sz="4" w:space="0" w:color="000001"/>
        </w:pBdr>
        <w:spacing w:after="240"/>
        <w:ind w:left="2835" w:right="2835"/>
        <w:jc w:val="center"/>
        <w:rPr>
          <w:sz w:val="18"/>
        </w:rPr>
      </w:pPr>
      <w:r>
        <w:rPr>
          <w:sz w:val="18"/>
        </w:rPr>
        <w:t>(полное фирменное наименование акционерного общества)</w:t>
      </w:r>
    </w:p>
    <w:tbl>
      <w:tblPr>
        <w:tblW w:w="151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15"/>
        <w:gridCol w:w="1190"/>
        <w:gridCol w:w="1188"/>
        <w:gridCol w:w="1186"/>
        <w:gridCol w:w="1190"/>
        <w:gridCol w:w="1186"/>
        <w:gridCol w:w="1187"/>
        <w:gridCol w:w="1191"/>
      </w:tblGrid>
      <w:tr w:rsidR="004F6EB2" w:rsidTr="00655B6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Код эмитента: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–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F</w:t>
            </w:r>
          </w:p>
        </w:tc>
      </w:tr>
    </w:tbl>
    <w:p w:rsidR="004F6EB2" w:rsidRDefault="004F6EB2" w:rsidP="004F6EB2">
      <w:pPr>
        <w:pStyle w:val="Standard"/>
        <w:jc w:val="center"/>
        <w:rPr>
          <w:sz w:val="24"/>
        </w:rPr>
      </w:pPr>
    </w:p>
    <w:tbl>
      <w:tblPr>
        <w:tblW w:w="151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4"/>
        <w:gridCol w:w="1482"/>
        <w:gridCol w:w="1477"/>
        <w:gridCol w:w="823"/>
        <w:gridCol w:w="1477"/>
        <w:gridCol w:w="1480"/>
        <w:gridCol w:w="822"/>
        <w:gridCol w:w="1481"/>
        <w:gridCol w:w="1479"/>
        <w:gridCol w:w="1481"/>
        <w:gridCol w:w="1467"/>
      </w:tblGrid>
      <w:tr w:rsidR="004F6EB2" w:rsidTr="00655B6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на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8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rPr>
                <w:b/>
                <w:sz w:val="32"/>
              </w:rPr>
            </w:pP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rPr>
                <w:b/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EB2" w:rsidRDefault="004F6EB2" w:rsidP="00655B6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</w:tbl>
    <w:p w:rsidR="004F6EB2" w:rsidRDefault="004F6EB2" w:rsidP="004F6EB2">
      <w:pPr>
        <w:pStyle w:val="Standard"/>
        <w:ind w:left="5529" w:right="4932"/>
        <w:jc w:val="center"/>
        <w:rPr>
          <w:sz w:val="18"/>
        </w:rPr>
      </w:pPr>
      <w:r>
        <w:rPr>
          <w:sz w:val="18"/>
        </w:rPr>
        <w:t xml:space="preserve">(указывается дата, на которую составлен список </w:t>
      </w:r>
      <w:proofErr w:type="spellStart"/>
      <w:r>
        <w:rPr>
          <w:sz w:val="18"/>
        </w:rPr>
        <w:t>аффилированных</w:t>
      </w:r>
      <w:proofErr w:type="spellEnd"/>
      <w:r>
        <w:rPr>
          <w:sz w:val="18"/>
        </w:rPr>
        <w:t xml:space="preserve"> лиц акционерного общества)</w:t>
      </w:r>
    </w:p>
    <w:p w:rsidR="004F6EB2" w:rsidRDefault="004F6EB2" w:rsidP="004F6EB2">
      <w:pPr>
        <w:pStyle w:val="Standard"/>
        <w:spacing w:before="240"/>
        <w:rPr>
          <w:sz w:val="24"/>
        </w:rPr>
      </w:pPr>
      <w:r>
        <w:rPr>
          <w:sz w:val="24"/>
        </w:rPr>
        <w:t>Адрес эмитента:  625019, г.Тюмень, ул.Республики, д.211-а оф.414</w:t>
      </w:r>
    </w:p>
    <w:p w:rsidR="004F6EB2" w:rsidRDefault="004F6EB2" w:rsidP="004F6EB2">
      <w:pPr>
        <w:pStyle w:val="Standard"/>
        <w:pBdr>
          <w:top w:val="single" w:sz="4" w:space="0" w:color="000001"/>
        </w:pBdr>
        <w:ind w:left="1803" w:right="2097"/>
        <w:jc w:val="center"/>
      </w:pPr>
      <w:r>
        <w:rPr>
          <w:sz w:val="18"/>
        </w:rPr>
        <w:t>(адрес эмитента – акционерного общества, указанный в едином государственном реестре</w:t>
      </w:r>
      <w:r>
        <w:br/>
      </w:r>
      <w:r>
        <w:rPr>
          <w:sz w:val="18"/>
        </w:rPr>
        <w:t>юридических лиц, по которому находится орган или представитель акционерного общества)</w:t>
      </w:r>
    </w:p>
    <w:p w:rsidR="004F6EB2" w:rsidRDefault="004F6EB2" w:rsidP="004F6EB2">
      <w:pPr>
        <w:pStyle w:val="Standard"/>
        <w:spacing w:before="240"/>
        <w:ind w:firstLine="567"/>
        <w:jc w:val="both"/>
        <w:rPr>
          <w:sz w:val="28"/>
        </w:rPr>
      </w:pPr>
      <w:r>
        <w:rPr>
          <w:sz w:val="28"/>
        </w:rPr>
        <w:t xml:space="preserve">Информация, содержащаяся в настоящем списке </w:t>
      </w:r>
      <w:proofErr w:type="spellStart"/>
      <w:r>
        <w:rPr>
          <w:sz w:val="28"/>
        </w:rPr>
        <w:t>аффилированных</w:t>
      </w:r>
      <w:proofErr w:type="spellEnd"/>
      <w:r>
        <w:rPr>
          <w:sz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4F6EB2" w:rsidRDefault="004F6EB2" w:rsidP="004F6EB2">
      <w:pPr>
        <w:pStyle w:val="Standard"/>
      </w:pPr>
      <w:r>
        <w:rPr>
          <w:sz w:val="24"/>
        </w:rPr>
        <w:t xml:space="preserve">Адрес страницы в сети Интернет:  </w:t>
      </w:r>
      <w:hyperlink r:id="rId4" w:history="1">
        <w:r>
          <w:rPr>
            <w:rFonts w:eastAsia="Times New Roman"/>
            <w:color w:val="0000FF"/>
            <w:sz w:val="24"/>
            <w:u w:val="single"/>
          </w:rPr>
          <w:t>http://e-disclosure.azipi.ru/organization/762136/</w:t>
        </w:r>
      </w:hyperlink>
    </w:p>
    <w:p w:rsidR="004F6EB2" w:rsidRDefault="004F6EB2" w:rsidP="004F6EB2">
      <w:pPr>
        <w:pStyle w:val="Standard"/>
        <w:pBdr>
          <w:top w:val="single" w:sz="4" w:space="0" w:color="000001"/>
        </w:pBdr>
        <w:spacing w:after="240"/>
        <w:ind w:left="3561" w:right="2098"/>
        <w:jc w:val="center"/>
        <w:rPr>
          <w:sz w:val="18"/>
        </w:rPr>
      </w:pPr>
      <w:r>
        <w:rPr>
          <w:sz w:val="18"/>
        </w:rPr>
        <w:t>(адрес страницы в сети Интернет, используемой эмитентом для раскрытия информации)</w:t>
      </w:r>
    </w:p>
    <w:tbl>
      <w:tblPr>
        <w:tblW w:w="15134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"/>
        <w:gridCol w:w="162"/>
        <w:gridCol w:w="501"/>
        <w:gridCol w:w="350"/>
        <w:gridCol w:w="2459"/>
        <w:gridCol w:w="430"/>
        <w:gridCol w:w="431"/>
        <w:gridCol w:w="3230"/>
        <w:gridCol w:w="1294"/>
        <w:gridCol w:w="2170"/>
        <w:gridCol w:w="430"/>
        <w:gridCol w:w="3028"/>
        <w:gridCol w:w="409"/>
      </w:tblGrid>
      <w:tr w:rsidR="004F6EB2" w:rsidTr="00655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</w:tc>
        <w:tc>
          <w:tcPr>
            <w:tcW w:w="1294" w:type="dxa"/>
            <w:tcBorders>
              <w:top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Е.В.Игошев</w:t>
            </w:r>
            <w:proofErr w:type="spellEnd"/>
          </w:p>
        </w:tc>
        <w:tc>
          <w:tcPr>
            <w:tcW w:w="409" w:type="dxa"/>
            <w:tcBorders>
              <w:top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" w:type="dxa"/>
            <w:tcBorders>
              <w:lef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rPr>
                <w:sz w:val="18"/>
              </w:rPr>
            </w:pPr>
          </w:p>
        </w:tc>
        <w:tc>
          <w:tcPr>
            <w:tcW w:w="756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18"/>
              </w:rPr>
            </w:pPr>
          </w:p>
        </w:tc>
        <w:tc>
          <w:tcPr>
            <w:tcW w:w="2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</w:pPr>
            <w:r>
              <w:rPr>
                <w:sz w:val="18"/>
              </w:rPr>
              <w:t>(подпись)</w:t>
            </w:r>
            <w:r>
              <w:br/>
            </w:r>
            <w:r>
              <w:rPr>
                <w:sz w:val="18"/>
              </w:rPr>
              <w:t>М.П.</w:t>
            </w:r>
          </w:p>
        </w:tc>
        <w:tc>
          <w:tcPr>
            <w:tcW w:w="4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18"/>
              </w:rPr>
            </w:pPr>
          </w:p>
        </w:tc>
        <w:tc>
          <w:tcPr>
            <w:tcW w:w="30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(И.О. Фамилия)</w:t>
            </w:r>
          </w:p>
        </w:tc>
        <w:tc>
          <w:tcPr>
            <w:tcW w:w="409" w:type="dxa"/>
            <w:tcBorders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18"/>
              </w:rPr>
            </w:pP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gridSpan w:val="2"/>
            <w:tcBorders>
              <w:lef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left="57"/>
              <w:jc w:val="right"/>
            </w:pPr>
            <w:r>
              <w:t>“</w:t>
            </w:r>
          </w:p>
        </w:tc>
        <w:tc>
          <w:tcPr>
            <w:tcW w:w="501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3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</w:pPr>
            <w:r>
              <w:t>”</w:t>
            </w:r>
          </w:p>
        </w:tc>
        <w:tc>
          <w:tcPr>
            <w:tcW w:w="2459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</w:pPr>
            <w:r>
              <w:t>сентября</w:t>
            </w:r>
          </w:p>
        </w:tc>
        <w:tc>
          <w:tcPr>
            <w:tcW w:w="4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right"/>
            </w:pPr>
            <w:r>
              <w:t>20</w:t>
            </w:r>
          </w:p>
        </w:tc>
        <w:tc>
          <w:tcPr>
            <w:tcW w:w="431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</w:pPr>
            <w:r>
              <w:t>19</w:t>
            </w:r>
          </w:p>
        </w:tc>
        <w:tc>
          <w:tcPr>
            <w:tcW w:w="10561" w:type="dxa"/>
            <w:gridSpan w:val="6"/>
            <w:tcBorders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left="57"/>
            </w:pPr>
            <w:r>
              <w:t>г.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134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</w:pPr>
          </w:p>
        </w:tc>
      </w:tr>
    </w:tbl>
    <w:p w:rsidR="004F6EB2" w:rsidRDefault="004F6EB2" w:rsidP="004F6EB2">
      <w:pPr>
        <w:pStyle w:val="Standard"/>
        <w:rPr>
          <w:sz w:val="24"/>
        </w:rPr>
      </w:pPr>
    </w:p>
    <w:p w:rsidR="004F6EB2" w:rsidRDefault="004F6EB2" w:rsidP="004F6EB2">
      <w:pPr>
        <w:pStyle w:val="Standard"/>
        <w:pageBreakBefore/>
        <w:spacing w:after="240"/>
        <w:ind w:left="567"/>
      </w:pPr>
      <w:r>
        <w:rPr>
          <w:sz w:val="26"/>
        </w:rPr>
        <w:lastRenderedPageBreak/>
        <w:t>Часть Б.</w:t>
      </w:r>
      <w:r>
        <w:rPr>
          <w:b/>
          <w:sz w:val="26"/>
        </w:rPr>
        <w:t xml:space="preserve"> Содержание списка </w:t>
      </w:r>
      <w:proofErr w:type="spellStart"/>
      <w:r>
        <w:rPr>
          <w:b/>
          <w:sz w:val="26"/>
        </w:rPr>
        <w:t>аффилированных</w:t>
      </w:r>
      <w:proofErr w:type="spellEnd"/>
      <w:r>
        <w:rPr>
          <w:b/>
          <w:sz w:val="26"/>
        </w:rPr>
        <w:t xml:space="preserve"> лиц акционерного общества</w:t>
      </w:r>
    </w:p>
    <w:tbl>
      <w:tblPr>
        <w:tblW w:w="1513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297"/>
        <w:gridCol w:w="8837"/>
      </w:tblGrid>
      <w:tr w:rsidR="004F6EB2" w:rsidTr="00655B6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5134" w:type="dxa"/>
            <w:gridSpan w:val="2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эмитента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left="5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8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7203087803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left="57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8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1027200810262</w:t>
            </w:r>
          </w:p>
        </w:tc>
      </w:tr>
    </w:tbl>
    <w:p w:rsidR="004F6EB2" w:rsidRDefault="004F6EB2" w:rsidP="004F6EB2">
      <w:pPr>
        <w:pStyle w:val="Standard"/>
        <w:rPr>
          <w:sz w:val="24"/>
        </w:rPr>
      </w:pPr>
    </w:p>
    <w:tbl>
      <w:tblPr>
        <w:tblW w:w="15133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14"/>
        <w:gridCol w:w="704"/>
        <w:gridCol w:w="703"/>
        <w:gridCol w:w="351"/>
        <w:gridCol w:w="703"/>
        <w:gridCol w:w="703"/>
        <w:gridCol w:w="353"/>
        <w:gridCol w:w="701"/>
        <w:gridCol w:w="703"/>
        <w:gridCol w:w="704"/>
        <w:gridCol w:w="694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88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firstLine="567"/>
            </w:pPr>
            <w:r>
              <w:rPr>
                <w:sz w:val="26"/>
              </w:rPr>
              <w:t>Раздел I.</w:t>
            </w:r>
            <w:r>
              <w:rPr>
                <w:b/>
                <w:sz w:val="26"/>
              </w:rPr>
              <w:t xml:space="preserve"> Состав </w:t>
            </w:r>
            <w:proofErr w:type="spellStart"/>
            <w:r>
              <w:rPr>
                <w:b/>
                <w:sz w:val="26"/>
              </w:rPr>
              <w:t>аффилированных</w:t>
            </w:r>
            <w:proofErr w:type="spellEnd"/>
            <w:r>
              <w:rPr>
                <w:b/>
                <w:sz w:val="26"/>
              </w:rPr>
              <w:t xml:space="preserve"> лиц на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3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</w:tbl>
    <w:p w:rsidR="004F6EB2" w:rsidRDefault="004F6EB2" w:rsidP="004F6EB2">
      <w:pPr>
        <w:pStyle w:val="Standard"/>
        <w:rPr>
          <w:sz w:val="24"/>
        </w:rPr>
      </w:pPr>
    </w:p>
    <w:tbl>
      <w:tblPr>
        <w:tblW w:w="15131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3416"/>
        <w:gridCol w:w="2262"/>
        <w:gridCol w:w="3968"/>
        <w:gridCol w:w="1411"/>
        <w:gridCol w:w="1498"/>
        <w:gridCol w:w="2015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>
              <w:rPr>
                <w:sz w:val="24"/>
              </w:rPr>
              <w:t>аффилированного</w:t>
            </w:r>
            <w:proofErr w:type="spellEnd"/>
            <w:r>
              <w:rPr>
                <w:sz w:val="24"/>
              </w:rPr>
              <w:t xml:space="preserve"> лица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>
              <w:rPr>
                <w:sz w:val="24"/>
              </w:rPr>
              <w:t>аффилиро</w:t>
            </w:r>
            <w:r>
              <w:rPr>
                <w:sz w:val="24"/>
              </w:rPr>
              <w:softHyphen/>
              <w:t>ванным</w:t>
            </w:r>
            <w:proofErr w:type="spellEnd"/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Дата наступле</w:t>
            </w:r>
            <w:r>
              <w:rPr>
                <w:sz w:val="24"/>
              </w:rPr>
              <w:softHyphen/>
              <w:t>ния основания (оснований)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участия </w:t>
            </w:r>
            <w:proofErr w:type="spellStart"/>
            <w:r>
              <w:rPr>
                <w:sz w:val="24"/>
              </w:rPr>
              <w:t>аффилиро</w:t>
            </w:r>
            <w:r>
              <w:rPr>
                <w:sz w:val="24"/>
              </w:rPr>
              <w:softHyphen/>
              <w:t>ванного</w:t>
            </w:r>
            <w:proofErr w:type="spellEnd"/>
            <w:r>
              <w:rPr>
                <w:sz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принадлежащих </w:t>
            </w:r>
            <w:proofErr w:type="spellStart"/>
            <w:r>
              <w:rPr>
                <w:sz w:val="24"/>
              </w:rPr>
              <w:t>аффилиро</w:t>
            </w:r>
            <w:r>
              <w:rPr>
                <w:sz w:val="24"/>
              </w:rPr>
              <w:softHyphen/>
              <w:t>ванному</w:t>
            </w:r>
            <w:proofErr w:type="spellEnd"/>
            <w:r>
              <w:rPr>
                <w:sz w:val="24"/>
              </w:rPr>
              <w:t xml:space="preserve"> лицу обыкновенных акций акционерного общества, %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Плавник Павел </w:t>
            </w:r>
            <w:proofErr w:type="spellStart"/>
            <w:r>
              <w:rPr>
                <w:sz w:val="24"/>
              </w:rPr>
              <w:t>Гарьевич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27.06.2019 г.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Игошев</w:t>
            </w:r>
            <w:proofErr w:type="spellEnd"/>
            <w:r>
              <w:rPr>
                <w:sz w:val="24"/>
              </w:rPr>
              <w:t xml:space="preserve"> Евгений Владимирович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г.Тюмень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 Лицо осуществляет полномочия единоличного исполнительного органа общества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11.04.2017 г.</w:t>
            </w: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Бреусов</w:t>
            </w:r>
            <w:proofErr w:type="spellEnd"/>
            <w:r>
              <w:rPr>
                <w:sz w:val="24"/>
              </w:rPr>
              <w:t xml:space="preserve"> Андрей Николаевич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Артамонова Валентина Павловна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Баракова</w:t>
            </w:r>
            <w:proofErr w:type="spellEnd"/>
            <w:r>
              <w:rPr>
                <w:sz w:val="24"/>
              </w:rPr>
              <w:t xml:space="preserve"> Екатерина Павловна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3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Хромов Олег Вадимович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г.Тюмень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17.06.2019 г.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</w:pPr>
            <w:r>
              <w:rPr>
                <w:sz w:val="24"/>
              </w:rPr>
              <w:t>Публичное акционерное общество «Компания Гермес»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Лицо имеет право распоряжаться более чем 20 процентами голосующих акций общества.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26.12.2018 </w:t>
            </w:r>
            <w:r>
              <w:rPr>
                <w:sz w:val="24"/>
              </w:rPr>
              <w:t>г.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75,611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75,611</w:t>
            </w:r>
          </w:p>
        </w:tc>
      </w:tr>
    </w:tbl>
    <w:p w:rsidR="004F6EB2" w:rsidRDefault="004F6EB2" w:rsidP="004F6EB2">
      <w:pPr>
        <w:pStyle w:val="Standard"/>
        <w:tabs>
          <w:tab w:val="left" w:pos="1104"/>
        </w:tabs>
        <w:rPr>
          <w:sz w:val="26"/>
        </w:rPr>
      </w:pPr>
      <w:r>
        <w:rPr>
          <w:sz w:val="26"/>
        </w:rPr>
        <w:tab/>
      </w:r>
    </w:p>
    <w:p w:rsidR="004F6EB2" w:rsidRDefault="004F6EB2" w:rsidP="004F6EB2">
      <w:pPr>
        <w:pStyle w:val="Standard"/>
        <w:rPr>
          <w:sz w:val="24"/>
        </w:rPr>
      </w:pPr>
    </w:p>
    <w:p w:rsidR="004F6EB2" w:rsidRDefault="004F6EB2" w:rsidP="004F6EB2">
      <w:pPr>
        <w:pStyle w:val="Standard"/>
        <w:spacing w:before="240" w:after="20"/>
        <w:ind w:firstLine="567"/>
      </w:pPr>
      <w:r>
        <w:rPr>
          <w:sz w:val="26"/>
        </w:rPr>
        <w:lastRenderedPageBreak/>
        <w:t>Раздел II.</w:t>
      </w:r>
      <w:r>
        <w:rPr>
          <w:b/>
          <w:sz w:val="26"/>
        </w:rPr>
        <w:t xml:space="preserve"> Изменения, произошедшие в списке </w:t>
      </w:r>
      <w:proofErr w:type="spellStart"/>
      <w:r>
        <w:rPr>
          <w:b/>
          <w:sz w:val="26"/>
        </w:rPr>
        <w:t>аффилированных</w:t>
      </w:r>
      <w:proofErr w:type="spellEnd"/>
      <w:r>
        <w:rPr>
          <w:b/>
          <w:sz w:val="26"/>
        </w:rPr>
        <w:t xml:space="preserve"> лиц, за период</w:t>
      </w:r>
    </w:p>
    <w:tbl>
      <w:tblPr>
        <w:tblW w:w="15130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703"/>
        <w:gridCol w:w="705"/>
        <w:gridCol w:w="353"/>
        <w:gridCol w:w="704"/>
        <w:gridCol w:w="705"/>
        <w:gridCol w:w="349"/>
        <w:gridCol w:w="705"/>
        <w:gridCol w:w="704"/>
        <w:gridCol w:w="703"/>
        <w:gridCol w:w="704"/>
        <w:gridCol w:w="805"/>
        <w:gridCol w:w="690"/>
        <w:gridCol w:w="703"/>
        <w:gridCol w:w="357"/>
        <w:gridCol w:w="704"/>
        <w:gridCol w:w="705"/>
        <w:gridCol w:w="349"/>
        <w:gridCol w:w="704"/>
        <w:gridCol w:w="705"/>
        <w:gridCol w:w="703"/>
        <w:gridCol w:w="700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ind w:firstLine="794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35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8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35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6EB2" w:rsidRDefault="004F6EB2" w:rsidP="00655B6E">
            <w:pPr>
              <w:pStyle w:val="Standard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</w:tbl>
    <w:p w:rsidR="004F6EB2" w:rsidRDefault="004F6EB2" w:rsidP="004F6EB2">
      <w:pPr>
        <w:pStyle w:val="Standard"/>
        <w:rPr>
          <w:b/>
          <w:sz w:val="26"/>
        </w:rPr>
      </w:pPr>
    </w:p>
    <w:p w:rsidR="004F6EB2" w:rsidRDefault="004F6EB2" w:rsidP="004F6EB2">
      <w:pPr>
        <w:pStyle w:val="Standard"/>
        <w:rPr>
          <w:b/>
          <w:sz w:val="26"/>
        </w:rPr>
      </w:pPr>
    </w:p>
    <w:tbl>
      <w:tblPr>
        <w:tblW w:w="15134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8924"/>
        <w:gridCol w:w="2599"/>
        <w:gridCol w:w="3050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изменения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Дата наступления изменения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</w:rPr>
              <w:t>аффилиро</w:t>
            </w:r>
            <w:r>
              <w:rPr>
                <w:sz w:val="24"/>
              </w:rPr>
              <w:softHyphen/>
              <w:t>ванных</w:t>
            </w:r>
            <w:proofErr w:type="spellEnd"/>
            <w:r>
              <w:rPr>
                <w:sz w:val="24"/>
              </w:rPr>
              <w:t xml:space="preserve"> лиц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8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Изменений нет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8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4F6EB2" w:rsidRDefault="004F6EB2" w:rsidP="004F6EB2">
      <w:pPr>
        <w:pStyle w:val="Standard"/>
        <w:rPr>
          <w:sz w:val="24"/>
        </w:rPr>
      </w:pPr>
      <w:r>
        <w:rPr>
          <w:sz w:val="24"/>
        </w:rPr>
        <w:t xml:space="preserve">Содержание сведений об </w:t>
      </w:r>
      <w:proofErr w:type="spellStart"/>
      <w:r>
        <w:rPr>
          <w:sz w:val="24"/>
        </w:rPr>
        <w:t>аффилированном</w:t>
      </w:r>
      <w:proofErr w:type="spellEnd"/>
      <w:r>
        <w:rPr>
          <w:sz w:val="24"/>
        </w:rPr>
        <w:t xml:space="preserve"> лице до изменения:</w:t>
      </w:r>
    </w:p>
    <w:tbl>
      <w:tblPr>
        <w:tblW w:w="15134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3500"/>
        <w:gridCol w:w="3221"/>
        <w:gridCol w:w="2203"/>
        <w:gridCol w:w="1582"/>
        <w:gridCol w:w="2032"/>
        <w:gridCol w:w="2035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4F6EB2" w:rsidRDefault="004F6EB2" w:rsidP="004F6EB2">
      <w:pPr>
        <w:pStyle w:val="Standard"/>
        <w:rPr>
          <w:sz w:val="24"/>
        </w:rPr>
      </w:pPr>
      <w:r>
        <w:rPr>
          <w:sz w:val="24"/>
        </w:rPr>
        <w:t xml:space="preserve">Содержание сведений об </w:t>
      </w:r>
      <w:proofErr w:type="spellStart"/>
      <w:r>
        <w:rPr>
          <w:sz w:val="24"/>
        </w:rPr>
        <w:t>аффилированном</w:t>
      </w:r>
      <w:proofErr w:type="spellEnd"/>
      <w:r>
        <w:rPr>
          <w:sz w:val="24"/>
        </w:rPr>
        <w:t xml:space="preserve"> лице после изменения:</w:t>
      </w:r>
    </w:p>
    <w:tbl>
      <w:tblPr>
        <w:tblW w:w="15134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3500"/>
        <w:gridCol w:w="3221"/>
        <w:gridCol w:w="2203"/>
        <w:gridCol w:w="1582"/>
        <w:gridCol w:w="2032"/>
        <w:gridCol w:w="2035"/>
      </w:tblGrid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6EB2" w:rsidTr="00655B6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rPr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EB2" w:rsidRDefault="004F6EB2" w:rsidP="00655B6E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4F6EB2" w:rsidRDefault="004F6EB2" w:rsidP="004F6EB2">
      <w:pPr>
        <w:pStyle w:val="Standard"/>
        <w:rPr>
          <w:b/>
          <w:sz w:val="24"/>
        </w:rPr>
      </w:pPr>
    </w:p>
    <w:p w:rsidR="004F6EB2" w:rsidRDefault="004F6EB2" w:rsidP="004F6EB2">
      <w:pPr>
        <w:pStyle w:val="Standard"/>
        <w:rPr>
          <w:b/>
          <w:sz w:val="26"/>
        </w:rPr>
      </w:pPr>
    </w:p>
    <w:p w:rsidR="004F6EB2" w:rsidRDefault="004F6EB2" w:rsidP="004F6EB2">
      <w:pPr>
        <w:pStyle w:val="Standard"/>
        <w:rPr>
          <w:b/>
          <w:sz w:val="26"/>
        </w:rPr>
      </w:pPr>
    </w:p>
    <w:p w:rsidR="004F6EB2" w:rsidRDefault="004F6EB2" w:rsidP="004F6EB2">
      <w:pPr>
        <w:pStyle w:val="Standard"/>
        <w:rPr>
          <w:b/>
          <w:sz w:val="26"/>
        </w:rPr>
      </w:pPr>
    </w:p>
    <w:p w:rsidR="004F6EB2" w:rsidRDefault="004F6EB2" w:rsidP="004F6EB2">
      <w:pPr>
        <w:pStyle w:val="Standard"/>
        <w:rPr>
          <w:b/>
          <w:bCs/>
          <w:sz w:val="24"/>
        </w:rPr>
      </w:pPr>
    </w:p>
    <w:p w:rsidR="00543DC9" w:rsidRDefault="00543DC9"/>
    <w:sectPr w:rsidR="00543DC9" w:rsidSect="00D05B7C">
      <w:pgSz w:w="16838" w:h="11906" w:orient="landscape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EB2"/>
    <w:rsid w:val="004F6EB2"/>
    <w:rsid w:val="00543DC9"/>
    <w:rsid w:val="0094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EB2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sclosure.azipi.ru/organization/762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Кришна</dc:creator>
  <cp:lastModifiedBy>Кришна</cp:lastModifiedBy>
  <cp:revision>1</cp:revision>
  <dcterms:created xsi:type="dcterms:W3CDTF">2019-10-02T11:20:00Z</dcterms:created>
  <dcterms:modified xsi:type="dcterms:W3CDTF">2019-10-02T11:20:00Z</dcterms:modified>
</cp:coreProperties>
</file>